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2EB4D1" w14:textId="389A2A8B" w:rsidR="00891262" w:rsidRPr="006F4E38" w:rsidRDefault="00891262" w:rsidP="00891262">
      <w:pPr>
        <w:jc w:val="center"/>
        <w:rPr>
          <w:b/>
          <w:bCs/>
          <w:u w:val="single"/>
        </w:rPr>
      </w:pPr>
      <w:r w:rsidRPr="006F4E38">
        <w:rPr>
          <w:b/>
          <w:bCs/>
          <w:u w:val="single"/>
        </w:rPr>
        <w:t>Focus Care™ Radiance+ Range</w:t>
      </w:r>
    </w:p>
    <w:p w14:paraId="0D5EDCB5" w14:textId="0B45C6CD" w:rsidR="00891262" w:rsidRDefault="00891262" w:rsidP="00891262">
      <w:pPr>
        <w:jc w:val="center"/>
        <w:rPr>
          <w:u w:val="single"/>
        </w:rPr>
      </w:pPr>
    </w:p>
    <w:p w14:paraId="5DD9749B" w14:textId="3B83E5D4" w:rsidR="00891262" w:rsidRDefault="00891262" w:rsidP="00891262">
      <w:r w:rsidRPr="00891262">
        <w:t>The Focus Care™ Radiance+ Range</w:t>
      </w:r>
      <w:r>
        <w:t xml:space="preserve"> contains various combinations of scientifically researched ingredients that may assist in improving the appearance of an uneven skin tone. By combining the revolutionary Mela-Smart System™ with your daily Vitamin STEP-UP SYSTEM™ routine, your skin could look more evenly radiant and healthy. </w:t>
      </w:r>
    </w:p>
    <w:p w14:paraId="4E14BD6C" w14:textId="0CB3B60C" w:rsidR="00813F46" w:rsidRDefault="00813F46" w:rsidP="00891262"/>
    <w:p w14:paraId="655BADB8" w14:textId="3564263D" w:rsidR="00813F46" w:rsidRPr="006F4E38" w:rsidRDefault="00813F46" w:rsidP="00891262">
      <w:pPr>
        <w:rPr>
          <w:b/>
          <w:bCs/>
        </w:rPr>
      </w:pPr>
      <w:r w:rsidRPr="006F4E38">
        <w:rPr>
          <w:b/>
          <w:bCs/>
        </w:rPr>
        <w:t>Focus Care™ Radiance+</w:t>
      </w:r>
    </w:p>
    <w:p w14:paraId="5E1BB059" w14:textId="1F5321DA" w:rsidR="00813F46" w:rsidRPr="006F4E38" w:rsidRDefault="00181643" w:rsidP="00891262">
      <w:pPr>
        <w:rPr>
          <w:b/>
          <w:bCs/>
        </w:rPr>
      </w:pPr>
      <w:r w:rsidRPr="006F4E38">
        <w:rPr>
          <w:b/>
          <w:bCs/>
        </w:rPr>
        <w:t>Multi-Bioactive Mela-Prep Lotion</w:t>
      </w:r>
    </w:p>
    <w:p w14:paraId="4A2A1D66" w14:textId="561CE1F4" w:rsidR="00813F46" w:rsidRDefault="00813F46" w:rsidP="00891262"/>
    <w:p w14:paraId="454AB35B" w14:textId="01186E94" w:rsidR="00181643" w:rsidRDefault="00181643" w:rsidP="00181643">
      <w:r>
        <w:t>Step 1 in the Mela-Smart System™, t</w:t>
      </w:r>
      <w:r w:rsidRPr="00181643">
        <w:t>his luxurious lotion contains an expertly formulated combination of highly specialised ingredients that assist in improving the appearance of uneven skin tone and visible sun damage, leaving the skin looking brighter and more evenly toned.</w:t>
      </w:r>
    </w:p>
    <w:p w14:paraId="7AE22BDF" w14:textId="77777777" w:rsidR="00181643" w:rsidRPr="00181643" w:rsidRDefault="00181643" w:rsidP="00181643"/>
    <w:p w14:paraId="7AEA5868" w14:textId="49D9A7AC" w:rsidR="00181643" w:rsidRPr="00181643" w:rsidRDefault="00181643" w:rsidP="00181643">
      <w:r>
        <w:t>Benefits:</w:t>
      </w:r>
    </w:p>
    <w:p w14:paraId="0B4E90E9" w14:textId="77777777" w:rsidR="00181643" w:rsidRPr="00181643" w:rsidRDefault="00181643" w:rsidP="00181643">
      <w:pPr>
        <w:pStyle w:val="ListParagraph"/>
        <w:numPr>
          <w:ilvl w:val="0"/>
          <w:numId w:val="4"/>
        </w:numPr>
      </w:pPr>
      <w:r w:rsidRPr="00181643">
        <w:t>Special ingredients have been selected to work in combination to assist in improving the appearance of uneven skin tone.</w:t>
      </w:r>
    </w:p>
    <w:p w14:paraId="6019E953" w14:textId="77777777" w:rsidR="00181643" w:rsidRPr="00181643" w:rsidRDefault="00181643" w:rsidP="00181643">
      <w:pPr>
        <w:pStyle w:val="ListParagraph"/>
        <w:numPr>
          <w:ilvl w:val="0"/>
          <w:numId w:val="4"/>
        </w:numPr>
      </w:pPr>
      <w:r w:rsidRPr="00181643">
        <w:t>Leaves the skin looking fresh with a renewed radiance.</w:t>
      </w:r>
    </w:p>
    <w:p w14:paraId="5D18F535" w14:textId="77777777" w:rsidR="00181643" w:rsidRPr="00181643" w:rsidRDefault="00181643" w:rsidP="00181643">
      <w:pPr>
        <w:pStyle w:val="ListParagraph"/>
        <w:numPr>
          <w:ilvl w:val="0"/>
          <w:numId w:val="4"/>
        </w:numPr>
      </w:pPr>
      <w:r w:rsidRPr="00181643">
        <w:t>Helps to clarify the appearance of sun-damaged skin.</w:t>
      </w:r>
    </w:p>
    <w:p w14:paraId="5D300D3A" w14:textId="77777777" w:rsidR="00181643" w:rsidRPr="00181643" w:rsidRDefault="00181643" w:rsidP="00181643"/>
    <w:p w14:paraId="4BAC3930" w14:textId="77777777" w:rsidR="00181643" w:rsidRDefault="00181643" w:rsidP="00181643">
      <w:r>
        <w:t>How to use:</w:t>
      </w:r>
    </w:p>
    <w:p w14:paraId="17785765" w14:textId="4171F40C" w:rsidR="00181643" w:rsidRPr="00181643" w:rsidRDefault="00181643" w:rsidP="00181643">
      <w:pPr>
        <w:pStyle w:val="ListParagraph"/>
        <w:numPr>
          <w:ilvl w:val="0"/>
          <w:numId w:val="5"/>
        </w:numPr>
      </w:pPr>
      <w:r w:rsidRPr="00181643">
        <w:t>Pre-cleanse, cleanse and tone with your preferred Environ products. </w:t>
      </w:r>
    </w:p>
    <w:p w14:paraId="7EBD71B0" w14:textId="77777777" w:rsidR="00181643" w:rsidRDefault="00181643" w:rsidP="00181643">
      <w:pPr>
        <w:pStyle w:val="ListParagraph"/>
        <w:numPr>
          <w:ilvl w:val="0"/>
          <w:numId w:val="5"/>
        </w:numPr>
      </w:pPr>
      <w:r w:rsidRPr="00181643">
        <w:t>Apply the lotion to the darkened areas of the skin, before moisturising with your recommended Environ vitamin A moisturiser and applying a sunscreen. Use morning and evening.</w:t>
      </w:r>
    </w:p>
    <w:p w14:paraId="12DB4D65" w14:textId="77777777" w:rsidR="00747242" w:rsidRDefault="00747242" w:rsidP="00747242"/>
    <w:p w14:paraId="6C64BCFB" w14:textId="77777777" w:rsidR="00747242" w:rsidRDefault="00747242" w:rsidP="00747242">
      <w:r>
        <w:t>Ingredients:</w:t>
      </w:r>
    </w:p>
    <w:p w14:paraId="6FB2CF4F" w14:textId="77777777" w:rsidR="00747242" w:rsidRDefault="00747242" w:rsidP="00747242"/>
    <w:p w14:paraId="39C7F9B8" w14:textId="77777777" w:rsidR="00747242" w:rsidRDefault="00747242" w:rsidP="00747242">
      <w:r>
        <w:t xml:space="preserve">Aqua (Water), </w:t>
      </w:r>
      <w:proofErr w:type="spellStart"/>
      <w:r>
        <w:t>Pentylene</w:t>
      </w:r>
      <w:proofErr w:type="spellEnd"/>
      <w:r>
        <w:t xml:space="preserve"> Glycol, Niacinamide, Alcohol Denat., </w:t>
      </w:r>
      <w:proofErr w:type="spellStart"/>
      <w:r>
        <w:t>Undecylenoyl</w:t>
      </w:r>
      <w:proofErr w:type="spellEnd"/>
      <w:r>
        <w:t xml:space="preserve"> Phenylalanine, Alpha-Arbutin, Tromethamine, </w:t>
      </w:r>
      <w:proofErr w:type="spellStart"/>
      <w:r>
        <w:t>Ethylhexylglycerin</w:t>
      </w:r>
      <w:proofErr w:type="spellEnd"/>
      <w:r>
        <w:t>, Hydroxypropyl Guar, Disodium EDTA, Sodium Phosphate, Tocopherol, Sodium Hydroxide, Phenoxyethanol.</w:t>
      </w:r>
    </w:p>
    <w:p w14:paraId="454A7FFD" w14:textId="77777777" w:rsidR="00181643" w:rsidRDefault="00181643" w:rsidP="00891262"/>
    <w:p w14:paraId="776D616E" w14:textId="4C61C2BB" w:rsidR="00813F46" w:rsidRPr="006F4E38" w:rsidRDefault="00813F46" w:rsidP="00813F46">
      <w:pPr>
        <w:rPr>
          <w:b/>
          <w:bCs/>
        </w:rPr>
      </w:pPr>
      <w:r w:rsidRPr="006F4E38">
        <w:rPr>
          <w:b/>
          <w:bCs/>
        </w:rPr>
        <w:t>Focus Care™ Radiance+</w:t>
      </w:r>
    </w:p>
    <w:p w14:paraId="77F65A2B" w14:textId="71051B5C" w:rsidR="00181643" w:rsidRPr="00747242" w:rsidRDefault="00181643" w:rsidP="00181643">
      <w:pPr>
        <w:rPr>
          <w:b/>
          <w:bCs/>
          <w:lang w:val="sv-SE"/>
        </w:rPr>
      </w:pPr>
      <w:r w:rsidRPr="00747242">
        <w:rPr>
          <w:b/>
          <w:bCs/>
          <w:lang w:val="sv-SE"/>
        </w:rPr>
        <w:t>Vita-</w:t>
      </w:r>
      <w:proofErr w:type="spellStart"/>
      <w:r w:rsidRPr="00747242">
        <w:rPr>
          <w:b/>
          <w:bCs/>
          <w:lang w:val="sv-SE"/>
        </w:rPr>
        <w:t>Botanical</w:t>
      </w:r>
      <w:proofErr w:type="spellEnd"/>
      <w:r w:rsidRPr="00747242">
        <w:rPr>
          <w:b/>
          <w:bCs/>
          <w:lang w:val="sv-SE"/>
        </w:rPr>
        <w:t xml:space="preserve"> </w:t>
      </w:r>
      <w:proofErr w:type="spellStart"/>
      <w:r w:rsidRPr="00747242">
        <w:rPr>
          <w:b/>
          <w:bCs/>
          <w:lang w:val="sv-SE"/>
        </w:rPr>
        <w:t>Mela-Fade</w:t>
      </w:r>
      <w:proofErr w:type="spellEnd"/>
      <w:r w:rsidRPr="00747242">
        <w:rPr>
          <w:b/>
          <w:bCs/>
          <w:lang w:val="sv-SE"/>
        </w:rPr>
        <w:t xml:space="preserve"> Serum System</w:t>
      </w:r>
    </w:p>
    <w:p w14:paraId="110DDF09" w14:textId="77777777" w:rsidR="00181643" w:rsidRPr="00747242" w:rsidRDefault="00181643" w:rsidP="00181643">
      <w:pPr>
        <w:rPr>
          <w:lang w:val="sv-SE"/>
        </w:rPr>
      </w:pPr>
    </w:p>
    <w:p w14:paraId="40EE25D9" w14:textId="5A50801C" w:rsidR="00181643" w:rsidRDefault="00181643" w:rsidP="00181643">
      <w:r>
        <w:t xml:space="preserve">Step 2 in the Mela-Smart System™, </w:t>
      </w:r>
      <w:r w:rsidRPr="00181643">
        <w:t>Environ’s innovative Serum System contains a concentrated blend of vitamins and botanicals to assist in targeting and in improving the appearance of discolouration, leaving the skin looking more evenly toned and healthier.</w:t>
      </w:r>
    </w:p>
    <w:p w14:paraId="019B61BD" w14:textId="77777777" w:rsidR="00181643" w:rsidRPr="00181643" w:rsidRDefault="00181643" w:rsidP="00181643"/>
    <w:p w14:paraId="1C215F55" w14:textId="279AE911" w:rsidR="00181643" w:rsidRPr="00181643" w:rsidRDefault="00181643" w:rsidP="00181643">
      <w:r>
        <w:t>Benefits:</w:t>
      </w:r>
    </w:p>
    <w:p w14:paraId="47530FFA" w14:textId="77777777" w:rsidR="00181643" w:rsidRPr="00181643" w:rsidRDefault="00181643" w:rsidP="00181643">
      <w:pPr>
        <w:pStyle w:val="ListParagraph"/>
        <w:numPr>
          <w:ilvl w:val="0"/>
          <w:numId w:val="9"/>
        </w:numPr>
      </w:pPr>
      <w:r w:rsidRPr="00181643">
        <w:t>Intelligent ingredient combinations have been selected that work together to fade and reduce the appearance of pigmentation, uneven skin tone and dark spots. </w:t>
      </w:r>
    </w:p>
    <w:p w14:paraId="7896D08E" w14:textId="77777777" w:rsidR="00181643" w:rsidRPr="00181643" w:rsidRDefault="00181643" w:rsidP="00181643"/>
    <w:p w14:paraId="1BBAE5A0" w14:textId="77777777" w:rsidR="00181643" w:rsidRDefault="00181643" w:rsidP="00181643">
      <w:r>
        <w:t>How to use:</w:t>
      </w:r>
    </w:p>
    <w:p w14:paraId="4CCBC1D5" w14:textId="10BF7367" w:rsidR="00181643" w:rsidRPr="00181643" w:rsidRDefault="00181643" w:rsidP="00181643">
      <w:pPr>
        <w:pStyle w:val="ListParagraph"/>
        <w:numPr>
          <w:ilvl w:val="0"/>
          <w:numId w:val="8"/>
        </w:numPr>
      </w:pPr>
      <w:r w:rsidRPr="00181643">
        <w:t>Pre-cleanse, cleanse and tone with your preferred Environ products. </w:t>
      </w:r>
    </w:p>
    <w:p w14:paraId="3FD7F819" w14:textId="107D2069" w:rsidR="00181643" w:rsidRDefault="00181643" w:rsidP="00181643">
      <w:pPr>
        <w:pStyle w:val="ListParagraph"/>
        <w:numPr>
          <w:ilvl w:val="0"/>
          <w:numId w:val="8"/>
        </w:numPr>
      </w:pPr>
      <w:r w:rsidRPr="00181643">
        <w:t>After applying Mela-Prep Lotion, mix and apply equal amounts of Serums A and B to the darkened areas of skin before moisturising with your recommended Environ vitamin A moisturiser and applying a sunscreen. Use morning and evening.</w:t>
      </w:r>
    </w:p>
    <w:p w14:paraId="2B51159E" w14:textId="77777777" w:rsidR="00E14FC5" w:rsidRPr="00181643" w:rsidRDefault="00E14FC5" w:rsidP="00E14FC5">
      <w:pPr>
        <w:pStyle w:val="ListParagraph"/>
      </w:pPr>
    </w:p>
    <w:p w14:paraId="5B55AA40" w14:textId="77777777" w:rsidR="00181643" w:rsidRDefault="00181643" w:rsidP="00181643">
      <w:r w:rsidRPr="00181643">
        <w:lastRenderedPageBreak/>
        <w:t>*For advanced Environ users: Optimal results can be achieved by including the use of the DF Mobile Skincare Device, Cosmetic Focus-CIT®, Cosmetic Roll-CIT® or Cosmetic Gold Roll-CIT® into your daily skincare routine in the evening.</w:t>
      </w:r>
    </w:p>
    <w:p w14:paraId="7DC573AC" w14:textId="77777777" w:rsidR="00BE713A" w:rsidRDefault="00BE713A" w:rsidP="00181643"/>
    <w:p w14:paraId="555737D7" w14:textId="77777777" w:rsidR="00BE713A" w:rsidRDefault="00BE713A" w:rsidP="00BE713A">
      <w:r>
        <w:t xml:space="preserve">Ingredients: </w:t>
      </w:r>
    </w:p>
    <w:p w14:paraId="0E0618F0" w14:textId="77777777" w:rsidR="00BE713A" w:rsidRDefault="00BE713A" w:rsidP="00BE713A"/>
    <w:p w14:paraId="1AF75CE5" w14:textId="77777777" w:rsidR="00BE713A" w:rsidRDefault="00BE713A" w:rsidP="00BE713A">
      <w:r>
        <w:t>SERUM A:</w:t>
      </w:r>
    </w:p>
    <w:p w14:paraId="1EB38F64" w14:textId="77777777" w:rsidR="00BE713A" w:rsidRDefault="00BE713A" w:rsidP="00BE713A"/>
    <w:p w14:paraId="6990ACC4" w14:textId="77777777" w:rsidR="00BE713A" w:rsidRDefault="00BE713A" w:rsidP="00BE713A">
      <w:r>
        <w:t xml:space="preserve">Aqua (Water), Butylene Glycol, Sodium Citrate, </w:t>
      </w:r>
      <w:proofErr w:type="spellStart"/>
      <w:r>
        <w:t>Glycerin</w:t>
      </w:r>
      <w:proofErr w:type="spellEnd"/>
      <w:r>
        <w:t xml:space="preserve">, Lactic Acid, Niacinamide, Geranium </w:t>
      </w:r>
      <w:proofErr w:type="spellStart"/>
      <w:r>
        <w:t>Robertianum</w:t>
      </w:r>
      <w:proofErr w:type="spellEnd"/>
      <w:r>
        <w:t xml:space="preserve"> (Herb Robert) Extract, Cynara Scolymus (Artichoke) Leaf Extract, </w:t>
      </w:r>
      <w:proofErr w:type="spellStart"/>
      <w:r>
        <w:t>Xanthum</w:t>
      </w:r>
      <w:proofErr w:type="spellEnd"/>
      <w:r>
        <w:t xml:space="preserve"> Gum, Disodium EDTA.</w:t>
      </w:r>
    </w:p>
    <w:p w14:paraId="6E40D94E" w14:textId="77777777" w:rsidR="00BE713A" w:rsidRDefault="00BE713A" w:rsidP="00BE713A"/>
    <w:p w14:paraId="48DD7A13" w14:textId="77777777" w:rsidR="00BE713A" w:rsidRDefault="00BE713A" w:rsidP="00BE713A">
      <w:r>
        <w:t>SERUM B:</w:t>
      </w:r>
    </w:p>
    <w:p w14:paraId="18E72B1B" w14:textId="00D7D4F6" w:rsidR="00813F46" w:rsidRDefault="00BE713A" w:rsidP="00C33DB5">
      <w:r>
        <w:t xml:space="preserve">Aqua (Water), Butylene Glycol, Sorbitol, Panthenol, </w:t>
      </w:r>
      <w:proofErr w:type="spellStart"/>
      <w:r>
        <w:t>Hydrolyzed</w:t>
      </w:r>
      <w:proofErr w:type="spellEnd"/>
      <w:r>
        <w:t xml:space="preserve"> Prunus Domestica (Plum), Cyclopia Intermedia (Honeybush) Leaf/Stem Extract, Cyclopia Maculata (Honeybush) Leaf/Stem Extract, Cyclopia, </w:t>
      </w:r>
      <w:proofErr w:type="spellStart"/>
      <w:r>
        <w:t>Subternata</w:t>
      </w:r>
      <w:proofErr w:type="spellEnd"/>
      <w:r>
        <w:t xml:space="preserve"> (Honeybush) Leaf/Stem Extract, Prunus </w:t>
      </w:r>
      <w:proofErr w:type="spellStart"/>
      <w:r>
        <w:t>Yedeonsis</w:t>
      </w:r>
      <w:proofErr w:type="spellEnd"/>
      <w:r>
        <w:t xml:space="preserve"> (Yoshino Cherry) Leaf Extract, Alpinia </w:t>
      </w:r>
      <w:proofErr w:type="spellStart"/>
      <w:r>
        <w:t>Katsumadai</w:t>
      </w:r>
      <w:proofErr w:type="spellEnd"/>
      <w:r>
        <w:t xml:space="preserve"> (Ginger Lilies) Seed Extract, Melia </w:t>
      </w:r>
      <w:proofErr w:type="spellStart"/>
      <w:r>
        <w:t>Azadirachta</w:t>
      </w:r>
      <w:proofErr w:type="spellEnd"/>
      <w:r>
        <w:t xml:space="preserve"> (Neem) Leaf Extract, </w:t>
      </w:r>
      <w:proofErr w:type="spellStart"/>
      <w:r>
        <w:t>Xanthum</w:t>
      </w:r>
      <w:proofErr w:type="spellEnd"/>
      <w:r>
        <w:t xml:space="preserve"> Gum, Disodium EDTA, Sodium Citrate, Tocopherol, Phenoxyethanol, </w:t>
      </w:r>
      <w:proofErr w:type="spellStart"/>
      <w:r>
        <w:t>Ethylhexylglycerin</w:t>
      </w:r>
      <w:proofErr w:type="spellEnd"/>
      <w:r>
        <w:t xml:space="preserve">, Sodium </w:t>
      </w:r>
      <w:proofErr w:type="spellStart"/>
      <w:r>
        <w:t>Sulfite</w:t>
      </w:r>
      <w:proofErr w:type="spellEnd"/>
      <w:r>
        <w:t>.</w:t>
      </w:r>
    </w:p>
    <w:p w14:paraId="3653D899" w14:textId="49A9438B" w:rsidR="00813F46" w:rsidRDefault="00813F46" w:rsidP="00891262"/>
    <w:p w14:paraId="3E3ED4A8" w14:textId="77777777" w:rsidR="00813F46" w:rsidRPr="006F4E38" w:rsidRDefault="00813F46" w:rsidP="00813F46">
      <w:pPr>
        <w:rPr>
          <w:b/>
          <w:bCs/>
        </w:rPr>
      </w:pPr>
      <w:r w:rsidRPr="006F4E38">
        <w:rPr>
          <w:b/>
          <w:bCs/>
        </w:rPr>
        <w:t>Focus Care™ Radiance+</w:t>
      </w:r>
    </w:p>
    <w:p w14:paraId="7936DD87" w14:textId="411BFE6A" w:rsidR="00E14FC5" w:rsidRPr="006F4E38" w:rsidRDefault="00E14FC5" w:rsidP="00E14FC5">
      <w:pPr>
        <w:rPr>
          <w:b/>
          <w:bCs/>
        </w:rPr>
      </w:pPr>
      <w:r w:rsidRPr="006F4E38">
        <w:rPr>
          <w:b/>
          <w:bCs/>
        </w:rPr>
        <w:t>Intense C-Boost Mela-Even Cream</w:t>
      </w:r>
    </w:p>
    <w:p w14:paraId="2BE1B65B" w14:textId="77777777" w:rsidR="00E14FC5" w:rsidRPr="00E14FC5" w:rsidRDefault="00E14FC5" w:rsidP="00E14FC5"/>
    <w:p w14:paraId="48DD8658" w14:textId="7EDE7B78" w:rsidR="00E14FC5" w:rsidRDefault="00E14FC5" w:rsidP="00E14FC5">
      <w:r w:rsidRPr="00E14FC5">
        <w:t>Help reclaim the appearance of a younger, more healthy-looking luminous skin with an even, radiant glow with this technologically advanced Vitamin C infused cream.</w:t>
      </w:r>
    </w:p>
    <w:p w14:paraId="3833A82D" w14:textId="77777777" w:rsidR="00E14FC5" w:rsidRPr="00E14FC5" w:rsidRDefault="00E14FC5" w:rsidP="00E14FC5"/>
    <w:p w14:paraId="0C1B5A27" w14:textId="3FAA2F1F" w:rsidR="00E14FC5" w:rsidRPr="00E14FC5" w:rsidRDefault="00E14FC5" w:rsidP="00E14FC5">
      <w:r>
        <w:t>Benefits:</w:t>
      </w:r>
    </w:p>
    <w:p w14:paraId="105E388D" w14:textId="77777777" w:rsidR="00E14FC5" w:rsidRPr="00E14FC5" w:rsidRDefault="00E14FC5" w:rsidP="00E14FC5">
      <w:pPr>
        <w:pStyle w:val="ListParagraph"/>
        <w:numPr>
          <w:ilvl w:val="0"/>
          <w:numId w:val="14"/>
        </w:numPr>
      </w:pPr>
      <w:r w:rsidRPr="00E14FC5">
        <w:t>Helps to improve the appearance of uneven skin tone and fine lines by plumping up the look of your skin.</w:t>
      </w:r>
    </w:p>
    <w:p w14:paraId="09AC3D69" w14:textId="77777777" w:rsidR="00E14FC5" w:rsidRPr="00E14FC5" w:rsidRDefault="00E14FC5" w:rsidP="00E14FC5">
      <w:pPr>
        <w:pStyle w:val="ListParagraph"/>
        <w:numPr>
          <w:ilvl w:val="0"/>
          <w:numId w:val="14"/>
        </w:numPr>
      </w:pPr>
      <w:r w:rsidRPr="00E14FC5">
        <w:t>Assists in maintaining a healthy skin appearance, while supporting its natural sun defence against the harmful effects of UV rays.</w:t>
      </w:r>
    </w:p>
    <w:p w14:paraId="2FBCA3DC" w14:textId="77777777" w:rsidR="00E14FC5" w:rsidRPr="00E14FC5" w:rsidRDefault="00E14FC5" w:rsidP="00E14FC5">
      <w:pPr>
        <w:pStyle w:val="ListParagraph"/>
        <w:numPr>
          <w:ilvl w:val="0"/>
          <w:numId w:val="14"/>
        </w:numPr>
      </w:pPr>
      <w:r w:rsidRPr="00E14FC5">
        <w:t>Helps to retard the visible signs of ageing.</w:t>
      </w:r>
    </w:p>
    <w:p w14:paraId="72E70A08" w14:textId="77777777" w:rsidR="00E14FC5" w:rsidRPr="00E14FC5" w:rsidRDefault="00E14FC5" w:rsidP="00E14FC5"/>
    <w:p w14:paraId="5667F015" w14:textId="77777777" w:rsidR="00E14FC5" w:rsidRDefault="00E14FC5" w:rsidP="00E14FC5">
      <w:r>
        <w:t>How to use:</w:t>
      </w:r>
    </w:p>
    <w:p w14:paraId="2478D051" w14:textId="733F1726" w:rsidR="00E14FC5" w:rsidRPr="00E14FC5" w:rsidRDefault="00E14FC5" w:rsidP="00E14FC5">
      <w:pPr>
        <w:pStyle w:val="ListParagraph"/>
        <w:numPr>
          <w:ilvl w:val="0"/>
          <w:numId w:val="15"/>
        </w:numPr>
      </w:pPr>
      <w:r w:rsidRPr="00E14FC5">
        <w:t>Pre-cleanse, cleanse and tone with your preferred Environ products.</w:t>
      </w:r>
    </w:p>
    <w:p w14:paraId="49DC6D32" w14:textId="77777777" w:rsidR="00E14FC5" w:rsidRPr="00E14FC5" w:rsidRDefault="00E14FC5" w:rsidP="00E14FC5">
      <w:pPr>
        <w:pStyle w:val="ListParagraph"/>
        <w:numPr>
          <w:ilvl w:val="0"/>
          <w:numId w:val="15"/>
        </w:numPr>
      </w:pPr>
      <w:r w:rsidRPr="00E14FC5">
        <w:t>After applying the Mela-Prep Lotion and Mela-Fade Serum System, apply Mela-Even Cream directly to the areas where uneven skin tone is present or all over your face and neck. Use morning and evening.</w:t>
      </w:r>
    </w:p>
    <w:p w14:paraId="2855F2BA" w14:textId="77777777" w:rsidR="00E14FC5" w:rsidRPr="00E14FC5" w:rsidRDefault="00E14FC5" w:rsidP="00E14FC5">
      <w:pPr>
        <w:pStyle w:val="ListParagraph"/>
        <w:numPr>
          <w:ilvl w:val="0"/>
          <w:numId w:val="15"/>
        </w:numPr>
      </w:pPr>
      <w:r w:rsidRPr="00E14FC5">
        <w:t>Follow with your recommended Environ vitamin A moisturiser.</w:t>
      </w:r>
    </w:p>
    <w:p w14:paraId="7D90FCCA" w14:textId="0B7113DD" w:rsidR="00813F46" w:rsidRDefault="00813F46" w:rsidP="00E14FC5"/>
    <w:p w14:paraId="66C5B6CE" w14:textId="77777777" w:rsidR="003A69EB" w:rsidRDefault="003A69EB" w:rsidP="003A69EB">
      <w:r>
        <w:t>Ingredients:</w:t>
      </w:r>
    </w:p>
    <w:p w14:paraId="4A02E775" w14:textId="77777777" w:rsidR="003A69EB" w:rsidRDefault="003A69EB" w:rsidP="003A69EB"/>
    <w:p w14:paraId="6C765F8C" w14:textId="77777777" w:rsidR="003A69EB" w:rsidRDefault="003A69EB" w:rsidP="003A69EB">
      <w:r>
        <w:t xml:space="preserve">Aqua (Water), </w:t>
      </w:r>
      <w:proofErr w:type="spellStart"/>
      <w:r>
        <w:t>Ascorbyl</w:t>
      </w:r>
      <w:proofErr w:type="spellEnd"/>
      <w:r>
        <w:t xml:space="preserve"> Tetraisopalmitate, Caprylic/Capric Triglyceride, Hydrogenated </w:t>
      </w:r>
      <w:proofErr w:type="spellStart"/>
      <w:r>
        <w:t>Polydecene</w:t>
      </w:r>
      <w:proofErr w:type="spellEnd"/>
      <w:r>
        <w:t xml:space="preserve">, </w:t>
      </w:r>
      <w:proofErr w:type="spellStart"/>
      <w:r>
        <w:t>Pentylene</w:t>
      </w:r>
      <w:proofErr w:type="spellEnd"/>
      <w:r>
        <w:t xml:space="preserve"> Glycol, Propylene Glycol, </w:t>
      </w:r>
      <w:proofErr w:type="spellStart"/>
      <w:r>
        <w:t>Glycerin</w:t>
      </w:r>
      <w:proofErr w:type="spellEnd"/>
      <w:r>
        <w:t xml:space="preserve">, </w:t>
      </w:r>
      <w:proofErr w:type="spellStart"/>
      <w:r>
        <w:t>Ethoxydiglycol</w:t>
      </w:r>
      <w:proofErr w:type="spellEnd"/>
      <w:r>
        <w:t xml:space="preserve">, Glyceryl Stearate, PEG-100 Stearate, Stearic Acid, </w:t>
      </w:r>
      <w:proofErr w:type="spellStart"/>
      <w:r>
        <w:t>Tocopheryl</w:t>
      </w:r>
      <w:proofErr w:type="spellEnd"/>
      <w:r>
        <w:t xml:space="preserve"> Acetate, AcrylatesC10-30 Alkyl Acrylate </w:t>
      </w:r>
      <w:proofErr w:type="spellStart"/>
      <w:r>
        <w:t>Crosspolymer</w:t>
      </w:r>
      <w:proofErr w:type="spellEnd"/>
      <w:r>
        <w:t>, Disodium EDTA, Sodium Hydroxide.</w:t>
      </w:r>
    </w:p>
    <w:p w14:paraId="7328294F" w14:textId="77777777" w:rsidR="003A69EB" w:rsidRPr="00E14FC5" w:rsidRDefault="003A69EB" w:rsidP="00E14FC5"/>
    <w:p w14:paraId="0C13CF2B" w14:textId="6EFF5BD7" w:rsidR="00813F46" w:rsidRPr="00E14FC5" w:rsidRDefault="00813F46" w:rsidP="00E14FC5"/>
    <w:p w14:paraId="55734249" w14:textId="77777777" w:rsidR="00813F46" w:rsidRPr="00813F46" w:rsidRDefault="00813F46" w:rsidP="00891262"/>
    <w:p w14:paraId="0EE85F0C" w14:textId="7A5B4B7A" w:rsidR="00891262" w:rsidRPr="0040205B" w:rsidRDefault="00891262" w:rsidP="00891262">
      <w:pPr>
        <w:jc w:val="center"/>
        <w:rPr>
          <w:u w:val="single"/>
        </w:rPr>
      </w:pPr>
    </w:p>
    <w:p w14:paraId="644E6888" w14:textId="77777777" w:rsidR="00FC485A" w:rsidRDefault="00FC485A"/>
    <w:sectPr w:rsidR="00FC485A" w:rsidSect="004D13EA">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5688F"/>
    <w:multiLevelType w:val="multilevel"/>
    <w:tmpl w:val="2BD4D0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8EE15D5"/>
    <w:multiLevelType w:val="hybridMultilevel"/>
    <w:tmpl w:val="A48626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BE60B85"/>
    <w:multiLevelType w:val="multilevel"/>
    <w:tmpl w:val="4D9CB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561908"/>
    <w:multiLevelType w:val="hybridMultilevel"/>
    <w:tmpl w:val="A8007C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06B39DB"/>
    <w:multiLevelType w:val="multilevel"/>
    <w:tmpl w:val="72522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944970"/>
    <w:multiLevelType w:val="multilevel"/>
    <w:tmpl w:val="1B68B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C77210"/>
    <w:multiLevelType w:val="hybridMultilevel"/>
    <w:tmpl w:val="5EA687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96D0D06"/>
    <w:multiLevelType w:val="hybridMultilevel"/>
    <w:tmpl w:val="95DE10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CD96859"/>
    <w:multiLevelType w:val="hybridMultilevel"/>
    <w:tmpl w:val="4C605DC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1225C8E"/>
    <w:multiLevelType w:val="hybridMultilevel"/>
    <w:tmpl w:val="79AE9D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34D7CA7"/>
    <w:multiLevelType w:val="multilevel"/>
    <w:tmpl w:val="DB862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C070771"/>
    <w:multiLevelType w:val="hybridMultilevel"/>
    <w:tmpl w:val="01B4C8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4BD4229"/>
    <w:multiLevelType w:val="multilevel"/>
    <w:tmpl w:val="E2569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6D357FA"/>
    <w:multiLevelType w:val="multilevel"/>
    <w:tmpl w:val="91EA2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7B94C9A"/>
    <w:multiLevelType w:val="multilevel"/>
    <w:tmpl w:val="0834F3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22387583">
    <w:abstractNumId w:val="10"/>
  </w:num>
  <w:num w:numId="2" w16cid:durableId="426998957">
    <w:abstractNumId w:val="13"/>
  </w:num>
  <w:num w:numId="3" w16cid:durableId="2103648032">
    <w:abstractNumId w:val="4"/>
  </w:num>
  <w:num w:numId="4" w16cid:durableId="1113136254">
    <w:abstractNumId w:val="3"/>
  </w:num>
  <w:num w:numId="5" w16cid:durableId="1985118097">
    <w:abstractNumId w:val="8"/>
  </w:num>
  <w:num w:numId="6" w16cid:durableId="308676186">
    <w:abstractNumId w:val="5"/>
  </w:num>
  <w:num w:numId="7" w16cid:durableId="473109422">
    <w:abstractNumId w:val="0"/>
  </w:num>
  <w:num w:numId="8" w16cid:durableId="1225992762">
    <w:abstractNumId w:val="11"/>
  </w:num>
  <w:num w:numId="9" w16cid:durableId="815998408">
    <w:abstractNumId w:val="1"/>
  </w:num>
  <w:num w:numId="10" w16cid:durableId="1466502571">
    <w:abstractNumId w:val="2"/>
  </w:num>
  <w:num w:numId="11" w16cid:durableId="1549680063">
    <w:abstractNumId w:val="12"/>
  </w:num>
  <w:num w:numId="12" w16cid:durableId="1323463256">
    <w:abstractNumId w:val="14"/>
  </w:num>
  <w:num w:numId="13" w16cid:durableId="406809134">
    <w:abstractNumId w:val="6"/>
  </w:num>
  <w:num w:numId="14" w16cid:durableId="474835980">
    <w:abstractNumId w:val="9"/>
  </w:num>
  <w:num w:numId="15" w16cid:durableId="205939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262"/>
    <w:rsid w:val="00181643"/>
    <w:rsid w:val="003A69EB"/>
    <w:rsid w:val="004D13EA"/>
    <w:rsid w:val="006F4E38"/>
    <w:rsid w:val="00747242"/>
    <w:rsid w:val="0078377E"/>
    <w:rsid w:val="00813F46"/>
    <w:rsid w:val="00891262"/>
    <w:rsid w:val="00896942"/>
    <w:rsid w:val="00BE713A"/>
    <w:rsid w:val="00C33DB5"/>
    <w:rsid w:val="00E14FC5"/>
    <w:rsid w:val="00FC485A"/>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246A1538"/>
  <w15:chartTrackingRefBased/>
  <w15:docId w15:val="{CE6C608D-EE59-5843-8BB4-20C6DF5D8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4FC5"/>
    <w:rPr>
      <w:rFonts w:ascii="Times New Roman" w:eastAsia="Times New Roman" w:hAnsi="Times New Roman" w:cs="Times New Roman"/>
      <w:lang w:eastAsia="en-GB"/>
    </w:rPr>
  </w:style>
  <w:style w:type="paragraph" w:styleId="Heading1">
    <w:name w:val="heading 1"/>
    <w:basedOn w:val="Normal"/>
    <w:link w:val="Heading1Char"/>
    <w:uiPriority w:val="9"/>
    <w:qFormat/>
    <w:rsid w:val="00181643"/>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81643"/>
    <w:pPr>
      <w:spacing w:before="100" w:beforeAutospacing="1" w:after="100" w:afterAutospacing="1"/>
    </w:pPr>
  </w:style>
  <w:style w:type="character" w:styleId="Hyperlink">
    <w:name w:val="Hyperlink"/>
    <w:basedOn w:val="DefaultParagraphFont"/>
    <w:uiPriority w:val="99"/>
    <w:unhideWhenUsed/>
    <w:rsid w:val="00181643"/>
    <w:rPr>
      <w:color w:val="0000FF"/>
      <w:u w:val="single"/>
    </w:rPr>
  </w:style>
  <w:style w:type="character" w:styleId="FollowedHyperlink">
    <w:name w:val="FollowedHyperlink"/>
    <w:basedOn w:val="DefaultParagraphFont"/>
    <w:uiPriority w:val="99"/>
    <w:semiHidden/>
    <w:unhideWhenUsed/>
    <w:rsid w:val="00181643"/>
    <w:rPr>
      <w:color w:val="954F72" w:themeColor="followedHyperlink"/>
      <w:u w:val="single"/>
    </w:rPr>
  </w:style>
  <w:style w:type="paragraph" w:styleId="ListParagraph">
    <w:name w:val="List Paragraph"/>
    <w:basedOn w:val="Normal"/>
    <w:uiPriority w:val="34"/>
    <w:qFormat/>
    <w:rsid w:val="00181643"/>
    <w:pPr>
      <w:ind w:left="720"/>
      <w:contextualSpacing/>
    </w:pPr>
  </w:style>
  <w:style w:type="character" w:customStyle="1" w:styleId="Heading1Char">
    <w:name w:val="Heading 1 Char"/>
    <w:basedOn w:val="DefaultParagraphFont"/>
    <w:link w:val="Heading1"/>
    <w:uiPriority w:val="9"/>
    <w:rsid w:val="00181643"/>
    <w:rPr>
      <w:rFonts w:ascii="Times New Roman" w:eastAsia="Times New Roman" w:hAnsi="Times New Roman" w:cs="Times New Roman"/>
      <w:b/>
      <w:bCs/>
      <w:kern w:val="36"/>
      <w:sz w:val="48"/>
      <w:szCs w:val="4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947621">
      <w:bodyDiv w:val="1"/>
      <w:marLeft w:val="0"/>
      <w:marRight w:val="0"/>
      <w:marTop w:val="0"/>
      <w:marBottom w:val="0"/>
      <w:divBdr>
        <w:top w:val="none" w:sz="0" w:space="0" w:color="auto"/>
        <w:left w:val="none" w:sz="0" w:space="0" w:color="auto"/>
        <w:bottom w:val="none" w:sz="0" w:space="0" w:color="auto"/>
        <w:right w:val="none" w:sz="0" w:space="0" w:color="auto"/>
      </w:divBdr>
      <w:divsChild>
        <w:div w:id="1911455317">
          <w:marLeft w:val="0"/>
          <w:marRight w:val="0"/>
          <w:marTop w:val="0"/>
          <w:marBottom w:val="0"/>
          <w:divBdr>
            <w:top w:val="none" w:sz="0" w:space="0" w:color="auto"/>
            <w:left w:val="none" w:sz="0" w:space="0" w:color="auto"/>
            <w:bottom w:val="none" w:sz="0" w:space="0" w:color="auto"/>
            <w:right w:val="none" w:sz="0" w:space="0" w:color="auto"/>
          </w:divBdr>
        </w:div>
        <w:div w:id="415054783">
          <w:marLeft w:val="0"/>
          <w:marRight w:val="0"/>
          <w:marTop w:val="0"/>
          <w:marBottom w:val="225"/>
          <w:divBdr>
            <w:top w:val="none" w:sz="0" w:space="0" w:color="auto"/>
            <w:left w:val="none" w:sz="0" w:space="0" w:color="auto"/>
            <w:bottom w:val="none" w:sz="0" w:space="0" w:color="auto"/>
            <w:right w:val="none" w:sz="0" w:space="0" w:color="auto"/>
          </w:divBdr>
          <w:divsChild>
            <w:div w:id="1899592049">
              <w:marLeft w:val="0"/>
              <w:marRight w:val="0"/>
              <w:marTop w:val="0"/>
              <w:marBottom w:val="0"/>
              <w:divBdr>
                <w:top w:val="single" w:sz="6" w:space="0" w:color="D6D6D6"/>
                <w:left w:val="single" w:sz="6" w:space="0" w:color="D6D6D6"/>
                <w:bottom w:val="single" w:sz="6" w:space="0" w:color="D6D6D6"/>
                <w:right w:val="single" w:sz="6" w:space="0" w:color="D6D6D6"/>
              </w:divBdr>
            </w:div>
          </w:divsChild>
        </w:div>
        <w:div w:id="1104762472">
          <w:marLeft w:val="0"/>
          <w:marRight w:val="0"/>
          <w:marTop w:val="0"/>
          <w:marBottom w:val="0"/>
          <w:divBdr>
            <w:top w:val="none" w:sz="0" w:space="0" w:color="auto"/>
            <w:left w:val="none" w:sz="0" w:space="0" w:color="auto"/>
            <w:bottom w:val="none" w:sz="0" w:space="0" w:color="auto"/>
            <w:right w:val="none" w:sz="0" w:space="0" w:color="auto"/>
          </w:divBdr>
          <w:divsChild>
            <w:div w:id="961956018">
              <w:marLeft w:val="0"/>
              <w:marRight w:val="0"/>
              <w:marTop w:val="0"/>
              <w:marBottom w:val="0"/>
              <w:divBdr>
                <w:top w:val="none" w:sz="0" w:space="0" w:color="auto"/>
                <w:left w:val="none" w:sz="0" w:space="0" w:color="auto"/>
                <w:bottom w:val="none" w:sz="0" w:space="0" w:color="auto"/>
                <w:right w:val="none" w:sz="0" w:space="0" w:color="auto"/>
              </w:divBdr>
            </w:div>
            <w:div w:id="29453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3638">
      <w:bodyDiv w:val="1"/>
      <w:marLeft w:val="0"/>
      <w:marRight w:val="0"/>
      <w:marTop w:val="0"/>
      <w:marBottom w:val="0"/>
      <w:divBdr>
        <w:top w:val="none" w:sz="0" w:space="0" w:color="auto"/>
        <w:left w:val="none" w:sz="0" w:space="0" w:color="auto"/>
        <w:bottom w:val="none" w:sz="0" w:space="0" w:color="auto"/>
        <w:right w:val="none" w:sz="0" w:space="0" w:color="auto"/>
      </w:divBdr>
      <w:divsChild>
        <w:div w:id="1591498862">
          <w:marLeft w:val="0"/>
          <w:marRight w:val="0"/>
          <w:marTop w:val="0"/>
          <w:marBottom w:val="0"/>
          <w:divBdr>
            <w:top w:val="none" w:sz="0" w:space="0" w:color="auto"/>
            <w:left w:val="none" w:sz="0" w:space="0" w:color="auto"/>
            <w:bottom w:val="none" w:sz="0" w:space="0" w:color="auto"/>
            <w:right w:val="none" w:sz="0" w:space="0" w:color="auto"/>
          </w:divBdr>
        </w:div>
        <w:div w:id="65343382">
          <w:marLeft w:val="0"/>
          <w:marRight w:val="0"/>
          <w:marTop w:val="0"/>
          <w:marBottom w:val="225"/>
          <w:divBdr>
            <w:top w:val="none" w:sz="0" w:space="0" w:color="auto"/>
            <w:left w:val="none" w:sz="0" w:space="0" w:color="auto"/>
            <w:bottom w:val="none" w:sz="0" w:space="0" w:color="auto"/>
            <w:right w:val="none" w:sz="0" w:space="0" w:color="auto"/>
          </w:divBdr>
          <w:divsChild>
            <w:div w:id="1579093630">
              <w:marLeft w:val="0"/>
              <w:marRight w:val="0"/>
              <w:marTop w:val="0"/>
              <w:marBottom w:val="0"/>
              <w:divBdr>
                <w:top w:val="single" w:sz="6" w:space="0" w:color="D6D6D6"/>
                <w:left w:val="single" w:sz="6" w:space="0" w:color="D6D6D6"/>
                <w:bottom w:val="single" w:sz="6" w:space="0" w:color="D6D6D6"/>
                <w:right w:val="single" w:sz="6" w:space="0" w:color="D6D6D6"/>
              </w:divBdr>
            </w:div>
          </w:divsChild>
        </w:div>
      </w:divsChild>
    </w:div>
    <w:div w:id="1148211610">
      <w:bodyDiv w:val="1"/>
      <w:marLeft w:val="0"/>
      <w:marRight w:val="0"/>
      <w:marTop w:val="0"/>
      <w:marBottom w:val="0"/>
      <w:divBdr>
        <w:top w:val="none" w:sz="0" w:space="0" w:color="auto"/>
        <w:left w:val="none" w:sz="0" w:space="0" w:color="auto"/>
        <w:bottom w:val="none" w:sz="0" w:space="0" w:color="auto"/>
        <w:right w:val="none" w:sz="0" w:space="0" w:color="auto"/>
      </w:divBdr>
      <w:divsChild>
        <w:div w:id="2035374469">
          <w:marLeft w:val="0"/>
          <w:marRight w:val="0"/>
          <w:marTop w:val="0"/>
          <w:marBottom w:val="0"/>
          <w:divBdr>
            <w:top w:val="none" w:sz="0" w:space="0" w:color="auto"/>
            <w:left w:val="none" w:sz="0" w:space="0" w:color="auto"/>
            <w:bottom w:val="none" w:sz="0" w:space="0" w:color="auto"/>
            <w:right w:val="none" w:sz="0" w:space="0" w:color="auto"/>
          </w:divBdr>
        </w:div>
        <w:div w:id="2133745688">
          <w:marLeft w:val="0"/>
          <w:marRight w:val="0"/>
          <w:marTop w:val="0"/>
          <w:marBottom w:val="225"/>
          <w:divBdr>
            <w:top w:val="none" w:sz="0" w:space="0" w:color="auto"/>
            <w:left w:val="none" w:sz="0" w:space="0" w:color="auto"/>
            <w:bottom w:val="none" w:sz="0" w:space="0" w:color="auto"/>
            <w:right w:val="none" w:sz="0" w:space="0" w:color="auto"/>
          </w:divBdr>
          <w:divsChild>
            <w:div w:id="718474778">
              <w:marLeft w:val="0"/>
              <w:marRight w:val="0"/>
              <w:marTop w:val="0"/>
              <w:marBottom w:val="0"/>
              <w:divBdr>
                <w:top w:val="single" w:sz="6" w:space="0" w:color="D6D6D6"/>
                <w:left w:val="single" w:sz="6" w:space="0" w:color="D6D6D6"/>
                <w:bottom w:val="single" w:sz="6" w:space="0" w:color="D6D6D6"/>
                <w:right w:val="single" w:sz="6" w:space="0" w:color="D6D6D6"/>
              </w:divBdr>
            </w:div>
          </w:divsChild>
        </w:div>
        <w:div w:id="215548789">
          <w:marLeft w:val="0"/>
          <w:marRight w:val="0"/>
          <w:marTop w:val="0"/>
          <w:marBottom w:val="0"/>
          <w:divBdr>
            <w:top w:val="none" w:sz="0" w:space="0" w:color="auto"/>
            <w:left w:val="none" w:sz="0" w:space="0" w:color="auto"/>
            <w:bottom w:val="none" w:sz="0" w:space="0" w:color="auto"/>
            <w:right w:val="none" w:sz="0" w:space="0" w:color="auto"/>
          </w:divBdr>
        </w:div>
        <w:div w:id="1121651060">
          <w:marLeft w:val="0"/>
          <w:marRight w:val="0"/>
          <w:marTop w:val="0"/>
          <w:marBottom w:val="0"/>
          <w:divBdr>
            <w:top w:val="none" w:sz="0" w:space="0" w:color="auto"/>
            <w:left w:val="none" w:sz="0" w:space="0" w:color="auto"/>
            <w:bottom w:val="none" w:sz="0" w:space="0" w:color="auto"/>
            <w:right w:val="none" w:sz="0" w:space="0" w:color="auto"/>
          </w:divBdr>
        </w:div>
      </w:divsChild>
    </w:div>
    <w:div w:id="1951694790">
      <w:bodyDiv w:val="1"/>
      <w:marLeft w:val="0"/>
      <w:marRight w:val="0"/>
      <w:marTop w:val="0"/>
      <w:marBottom w:val="0"/>
      <w:divBdr>
        <w:top w:val="none" w:sz="0" w:space="0" w:color="auto"/>
        <w:left w:val="none" w:sz="0" w:space="0" w:color="auto"/>
        <w:bottom w:val="none" w:sz="0" w:space="0" w:color="auto"/>
        <w:right w:val="none" w:sz="0" w:space="0" w:color="auto"/>
      </w:divBdr>
      <w:divsChild>
        <w:div w:id="715929339">
          <w:marLeft w:val="0"/>
          <w:marRight w:val="0"/>
          <w:marTop w:val="0"/>
          <w:marBottom w:val="0"/>
          <w:divBdr>
            <w:top w:val="none" w:sz="0" w:space="0" w:color="auto"/>
            <w:left w:val="none" w:sz="0" w:space="0" w:color="auto"/>
            <w:bottom w:val="none" w:sz="0" w:space="0" w:color="auto"/>
            <w:right w:val="none" w:sz="0" w:space="0" w:color="auto"/>
          </w:divBdr>
        </w:div>
        <w:div w:id="1729378055">
          <w:marLeft w:val="0"/>
          <w:marRight w:val="0"/>
          <w:marTop w:val="0"/>
          <w:marBottom w:val="225"/>
          <w:divBdr>
            <w:top w:val="none" w:sz="0" w:space="0" w:color="auto"/>
            <w:left w:val="none" w:sz="0" w:space="0" w:color="auto"/>
            <w:bottom w:val="none" w:sz="0" w:space="0" w:color="auto"/>
            <w:right w:val="none" w:sz="0" w:space="0" w:color="auto"/>
          </w:divBdr>
          <w:divsChild>
            <w:div w:id="1087381115">
              <w:marLeft w:val="0"/>
              <w:marRight w:val="0"/>
              <w:marTop w:val="0"/>
              <w:marBottom w:val="0"/>
              <w:divBdr>
                <w:top w:val="single" w:sz="6" w:space="0" w:color="D6D6D6"/>
                <w:left w:val="single" w:sz="6" w:space="0" w:color="D6D6D6"/>
                <w:bottom w:val="single" w:sz="6" w:space="0" w:color="D6D6D6"/>
                <w:right w:val="single" w:sz="6" w:space="0" w:color="D6D6D6"/>
              </w:divBdr>
            </w:div>
          </w:divsChild>
        </w:div>
        <w:div w:id="214853431">
          <w:marLeft w:val="0"/>
          <w:marRight w:val="0"/>
          <w:marTop w:val="0"/>
          <w:marBottom w:val="0"/>
          <w:divBdr>
            <w:top w:val="none" w:sz="0" w:space="0" w:color="auto"/>
            <w:left w:val="none" w:sz="0" w:space="0" w:color="auto"/>
            <w:bottom w:val="none" w:sz="0" w:space="0" w:color="auto"/>
            <w:right w:val="none" w:sz="0" w:space="0" w:color="auto"/>
          </w:divBdr>
        </w:div>
        <w:div w:id="14103007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EAF11314384B40AD6394848C683860" ma:contentTypeVersion="13" ma:contentTypeDescription="Create a new document." ma:contentTypeScope="" ma:versionID="9554fe938e4f866e347d844694e6f2bc">
  <xsd:schema xmlns:xsd="http://www.w3.org/2001/XMLSchema" xmlns:xs="http://www.w3.org/2001/XMLSchema" xmlns:p="http://schemas.microsoft.com/office/2006/metadata/properties" xmlns:ns2="f0a285f5-630d-4df1-840a-27447dace93b" xmlns:ns3="ca2511c4-520e-4b1d-9cad-749c52ccceec" targetNamespace="http://schemas.microsoft.com/office/2006/metadata/properties" ma:root="true" ma:fieldsID="6b1869e996ee7618c70337b9ff229e44" ns2:_="" ns3:_="">
    <xsd:import namespace="f0a285f5-630d-4df1-840a-27447dace93b"/>
    <xsd:import namespace="ca2511c4-520e-4b1d-9cad-749c52cccee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a285f5-630d-4df1-840a-27447dace9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3439637-31fd-4286-8301-1395e464e1b5"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511c4-520e-4b1d-9cad-749c52cccee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5580e39-93c3-42a2-9aa7-05122aa4a19c}" ma:internalName="TaxCatchAll" ma:showField="CatchAllData" ma:web="ca2511c4-520e-4b1d-9cad-749c52ccce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0a285f5-630d-4df1-840a-27447dace93b">
      <Terms xmlns="http://schemas.microsoft.com/office/infopath/2007/PartnerControls"/>
    </lcf76f155ced4ddcb4097134ff3c332f>
    <TaxCatchAll xmlns="ca2511c4-520e-4b1d-9cad-749c52cccee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C7ABC8-A507-40F4-A940-59388914C9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a285f5-630d-4df1-840a-27447dace93b"/>
    <ds:schemaRef ds:uri="ca2511c4-520e-4b1d-9cad-749c52ccce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822CE8-636C-4F1C-AB25-2A020D325FD1}">
  <ds:schemaRefs>
    <ds:schemaRef ds:uri="http://schemas.microsoft.com/office/2006/metadata/properties"/>
    <ds:schemaRef ds:uri="http://schemas.microsoft.com/office/infopath/2007/PartnerControls"/>
    <ds:schemaRef ds:uri="f0a285f5-630d-4df1-840a-27447dace93b"/>
    <ds:schemaRef ds:uri="ca2511c4-520e-4b1d-9cad-749c52ccceec"/>
  </ds:schemaRefs>
</ds:datastoreItem>
</file>

<file path=customXml/itemProps3.xml><?xml version="1.0" encoding="utf-8"?>
<ds:datastoreItem xmlns:ds="http://schemas.openxmlformats.org/officeDocument/2006/customXml" ds:itemID="{79165B2E-D75D-43C8-B657-964805466C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651</Words>
  <Characters>3717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Vitahealth Skincare</dc:creator>
  <cp:keywords/>
  <dc:description/>
  <cp:lastModifiedBy>Rhian Davey</cp:lastModifiedBy>
  <cp:revision>8</cp:revision>
  <dcterms:created xsi:type="dcterms:W3CDTF">2019-11-26T05:14:00Z</dcterms:created>
  <dcterms:modified xsi:type="dcterms:W3CDTF">2025-03-27T08:16:00Z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0x0101004BEAF11314384B40AD6394848C683860</vt:lpwstr>
  </property>
  <property fmtid="{D5CDD505-2E9C-101B-9397-08002B2CF9AE}" pid="3" name="MediaServiceImageTags">
    <vt:lpwstr/>
  </property>
</Properties>
</file>